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7209"/>
      </w:tblGrid>
      <w:tr w:rsidR="00E06A81" w:rsidRPr="002C4082" w14:paraId="4E5175F1" w14:textId="77777777" w:rsidTr="00A84EDD">
        <w:trPr>
          <w:trHeight w:val="990"/>
        </w:trPr>
        <w:tc>
          <w:tcPr>
            <w:tcW w:w="0" w:type="auto"/>
            <w:shd w:val="clear" w:color="auto" w:fill="auto"/>
            <w:noWrap/>
            <w:vAlign w:val="bottom"/>
          </w:tcPr>
          <w:p w14:paraId="2FE60072" w14:textId="36634111" w:rsidR="00E06A81" w:rsidRPr="00B42AC4" w:rsidRDefault="00E06A81" w:rsidP="002E1FA3">
            <w:pPr>
              <w:tabs>
                <w:tab w:val="left" w:pos="630"/>
                <w:tab w:val="left" w:pos="810"/>
              </w:tabs>
              <w:jc w:val="center"/>
              <w:rPr>
                <w:rFonts w:ascii="Times New Roman" w:eastAsia="Times New Roman" w:hAnsi="Times New Roman" w:cs="Times New Roman"/>
                <w:b/>
                <w:color w:val="2E74B5"/>
                <w:sz w:val="24"/>
                <w:szCs w:val="24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Anexa </w:t>
            </w:r>
            <w:r w:rsidR="00DD6E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  <w:r w:rsidRPr="00B42A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.  Lista domeniilor de activitate eligibile/Coduri CAEN</w:t>
            </w:r>
            <w:r w:rsidR="002C40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rev.2</w:t>
            </w:r>
          </w:p>
          <w:p w14:paraId="25ABE3DE" w14:textId="77777777" w:rsidR="00E06A81" w:rsidRPr="00B42AC4" w:rsidRDefault="00E06A81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</w:tr>
    </w:tbl>
    <w:p w14:paraId="42620B21" w14:textId="77777777" w:rsidR="00222D2E" w:rsidRDefault="00222D2E" w:rsidP="002E1FA3">
      <w:pPr>
        <w:tabs>
          <w:tab w:val="left" w:pos="630"/>
          <w:tab w:val="left" w:pos="810"/>
        </w:tabs>
      </w:pPr>
    </w:p>
    <w:tbl>
      <w:tblPr>
        <w:tblpPr w:leftFromText="180" w:rightFromText="180" w:vertAnchor="text" w:horzAnchor="margin" w:tblpY="-49"/>
        <w:tblW w:w="9576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0389"/>
      </w:tblGrid>
      <w:tr w:rsidR="00FE5BAD" w:rsidRPr="002C4082" w14:paraId="4CE74147" w14:textId="77777777" w:rsidTr="00FE5BAD">
        <w:trPr>
          <w:trHeight w:val="300"/>
        </w:trPr>
        <w:tc>
          <w:tcPr>
            <w:tcW w:w="9576" w:type="dxa"/>
            <w:shd w:val="clear" w:color="auto" w:fill="auto"/>
            <w:noWrap/>
            <w:vAlign w:val="bottom"/>
            <w:hideMark/>
          </w:tcPr>
          <w:p w14:paraId="4651D864" w14:textId="77777777" w:rsidR="00FE5BAD" w:rsidRPr="007510AA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</w:p>
        </w:tc>
      </w:tr>
      <w:tr w:rsidR="00FE5BAD" w:rsidRPr="002F73C7" w14:paraId="45EE7790" w14:textId="77777777" w:rsidTr="00FE5BAD">
        <w:trPr>
          <w:trHeight w:val="300"/>
        </w:trPr>
        <w:tc>
          <w:tcPr>
            <w:tcW w:w="9576" w:type="dxa"/>
            <w:shd w:val="clear" w:color="auto" w:fill="auto"/>
            <w:noWrap/>
            <w:vAlign w:val="bottom"/>
          </w:tcPr>
          <w:p w14:paraId="5EC02F89" w14:textId="1D886477" w:rsidR="00FE5BAD" w:rsidRPr="007510AA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SECŢIUNEA </w:t>
            </w:r>
            <w:r w:rsidR="00D458B2"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>D</w:t>
            </w:r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</w:t>
            </w:r>
            <w:r w:rsidR="00D458B2"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>–</w:t>
            </w:r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</w:t>
            </w:r>
            <w:proofErr w:type="spellStart"/>
            <w:r w:rsidR="00D458B2"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>Productia</w:t>
            </w:r>
            <w:proofErr w:type="spellEnd"/>
            <w:r w:rsidR="00D458B2"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și furnizarea de energie electrică și termică, gaze, apă caldă și aer condiționat</w:t>
            </w:r>
          </w:p>
          <w:p w14:paraId="0DEC8672" w14:textId="77777777" w:rsidR="00FE5BAD" w:rsidRPr="007510AA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</w:tr>
      <w:tr w:rsidR="00FE5BAD" w:rsidRPr="002F73C7" w14:paraId="78FFD03D" w14:textId="77777777" w:rsidTr="00FE5BAD">
        <w:trPr>
          <w:trHeight w:val="300"/>
        </w:trPr>
        <w:tc>
          <w:tcPr>
            <w:tcW w:w="9576" w:type="dxa"/>
            <w:shd w:val="clear" w:color="auto" w:fill="auto"/>
            <w:noWrap/>
            <w:vAlign w:val="bottom"/>
            <w:hideMark/>
          </w:tcPr>
          <w:tbl>
            <w:tblPr>
              <w:tblW w:w="10173" w:type="dxa"/>
              <w:tblBorders>
                <w:top w:val="single" w:sz="4" w:space="0" w:color="2E74B5"/>
                <w:bottom w:val="single" w:sz="4" w:space="0" w:color="2E74B5"/>
                <w:insideH w:val="single" w:sz="4" w:space="0" w:color="2E74B5"/>
              </w:tblBorders>
              <w:tblLook w:val="04A0" w:firstRow="1" w:lastRow="0" w:firstColumn="1" w:lastColumn="0" w:noHBand="0" w:noVBand="1"/>
            </w:tblPr>
            <w:tblGrid>
              <w:gridCol w:w="840"/>
              <w:gridCol w:w="9333"/>
            </w:tblGrid>
            <w:tr w:rsidR="00FE5BAD" w:rsidRPr="007510AA" w14:paraId="4C527FE1" w14:textId="77777777" w:rsidTr="00D86D51">
              <w:trPr>
                <w:tblHeader/>
              </w:trPr>
              <w:tc>
                <w:tcPr>
                  <w:tcW w:w="718" w:type="dxa"/>
                  <w:tcBorders>
                    <w:top w:val="single" w:sz="4" w:space="0" w:color="2E74B5"/>
                    <w:left w:val="nil"/>
                    <w:bottom w:val="single" w:sz="4" w:space="0" w:color="2E74B5"/>
                    <w:right w:val="nil"/>
                  </w:tcBorders>
                  <w:shd w:val="clear" w:color="auto" w:fill="BDD6EE"/>
                  <w:hideMark/>
                </w:tcPr>
                <w:p w14:paraId="686DB955" w14:textId="77777777" w:rsidR="00FE5BAD" w:rsidRPr="007510AA" w:rsidRDefault="00FE5BAD" w:rsidP="00FE5BAD">
                  <w:pPr>
                    <w:framePr w:hSpace="180" w:wrap="around" w:vAnchor="text" w:hAnchor="margin" w:y="-49"/>
                    <w:tabs>
                      <w:tab w:val="left" w:pos="630"/>
                      <w:tab w:val="left" w:pos="8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lang w:val="ro-RO"/>
                    </w:rPr>
                  </w:pPr>
                  <w:proofErr w:type="spellStart"/>
                  <w:r w:rsidRPr="007510AA">
                    <w:rPr>
                      <w:rFonts w:ascii="Times New Roman" w:eastAsia="Times New Roman" w:hAnsi="Times New Roman" w:cs="Times New Roman"/>
                      <w:b/>
                      <w:lang w:val="ro-RO"/>
                    </w:rPr>
                    <w:t>Clasa</w:t>
                  </w:r>
                  <w:proofErr w:type="spellEnd"/>
                  <w:r w:rsidRPr="007510AA">
                    <w:rPr>
                      <w:rFonts w:ascii="Times New Roman" w:eastAsia="Times New Roman" w:hAnsi="Times New Roman" w:cs="Times New Roman"/>
                      <w:b/>
                      <w:lang w:val="ro-RO"/>
                    </w:rPr>
                    <w:t xml:space="preserve"> CAEN</w:t>
                  </w:r>
                </w:p>
              </w:tc>
              <w:tc>
                <w:tcPr>
                  <w:tcW w:w="9455" w:type="dxa"/>
                  <w:tcBorders>
                    <w:top w:val="single" w:sz="4" w:space="0" w:color="2E74B5"/>
                    <w:left w:val="nil"/>
                    <w:bottom w:val="single" w:sz="4" w:space="0" w:color="2E74B5"/>
                    <w:right w:val="nil"/>
                  </w:tcBorders>
                  <w:shd w:val="clear" w:color="auto" w:fill="BDD6EE"/>
                  <w:vAlign w:val="center"/>
                  <w:hideMark/>
                </w:tcPr>
                <w:p w14:paraId="546BF2E8" w14:textId="77777777" w:rsidR="00FE5BAD" w:rsidRPr="007510AA" w:rsidRDefault="00FE5BAD" w:rsidP="00FE5BAD">
                  <w:pPr>
                    <w:framePr w:hSpace="180" w:wrap="around" w:vAnchor="text" w:hAnchor="margin" w:y="-49"/>
                    <w:tabs>
                      <w:tab w:val="left" w:pos="630"/>
                      <w:tab w:val="left" w:pos="810"/>
                    </w:tabs>
                    <w:spacing w:after="0"/>
                    <w:rPr>
                      <w:rFonts w:ascii="Times New Roman" w:eastAsia="Times New Roman" w:hAnsi="Times New Roman" w:cs="Times New Roman"/>
                      <w:b/>
                      <w:lang w:val="ro-RO"/>
                    </w:rPr>
                  </w:pPr>
                  <w:r w:rsidRPr="007510AA">
                    <w:rPr>
                      <w:rFonts w:ascii="Times New Roman" w:eastAsia="Times New Roman" w:hAnsi="Times New Roman" w:cs="Times New Roman"/>
                      <w:b/>
                      <w:lang w:val="ro-RO"/>
                    </w:rPr>
                    <w:t xml:space="preserve">              </w:t>
                  </w:r>
                  <w:proofErr w:type="spellStart"/>
                  <w:r w:rsidRPr="007510AA">
                    <w:rPr>
                      <w:rFonts w:ascii="Times New Roman" w:eastAsia="Times New Roman" w:hAnsi="Times New Roman" w:cs="Times New Roman"/>
                      <w:b/>
                      <w:lang w:val="ro-RO"/>
                    </w:rPr>
                    <w:t>Descrierea</w:t>
                  </w:r>
                  <w:proofErr w:type="spellEnd"/>
                  <w:r w:rsidRPr="007510AA">
                    <w:rPr>
                      <w:rFonts w:ascii="Times New Roman" w:eastAsia="Times New Roman" w:hAnsi="Times New Roman" w:cs="Times New Roman"/>
                      <w:b/>
                      <w:lang w:val="ro-RO"/>
                    </w:rPr>
                    <w:t xml:space="preserve"> </w:t>
                  </w:r>
                  <w:proofErr w:type="spellStart"/>
                  <w:r w:rsidRPr="007510AA">
                    <w:rPr>
                      <w:rFonts w:ascii="Times New Roman" w:eastAsia="Times New Roman" w:hAnsi="Times New Roman" w:cs="Times New Roman"/>
                      <w:b/>
                      <w:lang w:val="ro-RO"/>
                    </w:rPr>
                    <w:t>clasei</w:t>
                  </w:r>
                  <w:proofErr w:type="spellEnd"/>
                  <w:r w:rsidRPr="007510AA">
                    <w:rPr>
                      <w:rFonts w:ascii="Times New Roman" w:eastAsia="Times New Roman" w:hAnsi="Times New Roman" w:cs="Times New Roman"/>
                      <w:b/>
                      <w:lang w:val="ro-RO"/>
                    </w:rPr>
                    <w:t xml:space="preserve"> CAEN rev.2</w:t>
                  </w:r>
                </w:p>
              </w:tc>
            </w:tr>
          </w:tbl>
          <w:p w14:paraId="1400AD2A" w14:textId="77777777" w:rsidR="00FE5BAD" w:rsidRPr="007510AA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</w:tr>
      <w:tr w:rsidR="001A3DBC" w:rsidRPr="002F73C7" w14:paraId="39A49E24" w14:textId="77777777" w:rsidTr="00FE5BAD">
        <w:trPr>
          <w:trHeight w:val="300"/>
        </w:trPr>
        <w:tc>
          <w:tcPr>
            <w:tcW w:w="9576" w:type="dxa"/>
            <w:shd w:val="clear" w:color="auto" w:fill="auto"/>
            <w:noWrap/>
            <w:vAlign w:val="bottom"/>
          </w:tcPr>
          <w:p w14:paraId="2E16BEDB" w14:textId="2D41D510" w:rsidR="001A3DBC" w:rsidRPr="007510AA" w:rsidRDefault="001A3DBC" w:rsidP="001A3DBC">
            <w:pPr>
              <w:tabs>
                <w:tab w:val="left" w:pos="630"/>
                <w:tab w:val="left" w:pos="810"/>
              </w:tabs>
              <w:spacing w:after="0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>35 "</w:t>
            </w:r>
            <w:proofErr w:type="spellStart"/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>Producţia</w:t>
            </w:r>
            <w:proofErr w:type="spellEnd"/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</w:t>
            </w:r>
            <w:proofErr w:type="spellStart"/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>şi</w:t>
            </w:r>
            <w:proofErr w:type="spellEnd"/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furnizarea de </w:t>
            </w:r>
            <w:proofErr w:type="spellStart"/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>energie</w:t>
            </w:r>
            <w:proofErr w:type="spellEnd"/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</w:t>
            </w:r>
            <w:proofErr w:type="spellStart"/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>electrică</w:t>
            </w:r>
            <w:proofErr w:type="spellEnd"/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</w:t>
            </w:r>
            <w:proofErr w:type="spellStart"/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>şi</w:t>
            </w:r>
            <w:proofErr w:type="spellEnd"/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</w:t>
            </w:r>
            <w:proofErr w:type="spellStart"/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>termică</w:t>
            </w:r>
            <w:proofErr w:type="spellEnd"/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, gaze, </w:t>
            </w:r>
            <w:proofErr w:type="spellStart"/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>apă</w:t>
            </w:r>
            <w:proofErr w:type="spellEnd"/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</w:t>
            </w:r>
            <w:proofErr w:type="spellStart"/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>caldă</w:t>
            </w:r>
            <w:proofErr w:type="spellEnd"/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</w:t>
            </w:r>
            <w:proofErr w:type="spellStart"/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>şi</w:t>
            </w:r>
            <w:proofErr w:type="spellEnd"/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</w:t>
            </w:r>
            <w:proofErr w:type="spellStart"/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>aer</w:t>
            </w:r>
            <w:proofErr w:type="spellEnd"/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</w:t>
            </w:r>
            <w:proofErr w:type="spellStart"/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>condiţionat</w:t>
            </w:r>
            <w:proofErr w:type="spellEnd"/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>"</w:t>
            </w:r>
          </w:p>
        </w:tc>
      </w:tr>
      <w:tr w:rsidR="00FE5BAD" w:rsidRPr="002F73C7" w14:paraId="46BD5E91" w14:textId="77777777" w:rsidTr="00FE5BAD">
        <w:trPr>
          <w:trHeight w:val="300"/>
        </w:trPr>
        <w:tc>
          <w:tcPr>
            <w:tcW w:w="9576" w:type="dxa"/>
            <w:shd w:val="clear" w:color="auto" w:fill="auto"/>
            <w:noWrap/>
            <w:vAlign w:val="bottom"/>
            <w:hideMark/>
          </w:tcPr>
          <w:p w14:paraId="08E4A5E8" w14:textId="77777777" w:rsidR="00FE5BAD" w:rsidRPr="007510AA" w:rsidRDefault="00FE5BAD" w:rsidP="007915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3511 </w:t>
            </w:r>
            <w:proofErr w:type="spellStart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Productia</w:t>
            </w:r>
            <w:proofErr w:type="spellEnd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de energie electric</w:t>
            </w:r>
            <w:r w:rsidR="007915A3"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ă</w:t>
            </w:r>
          </w:p>
        </w:tc>
      </w:tr>
      <w:tr w:rsidR="00FE5BAD" w:rsidRPr="002C4082" w14:paraId="1438C611" w14:textId="77777777" w:rsidTr="00FE5BAD">
        <w:trPr>
          <w:trHeight w:val="300"/>
        </w:trPr>
        <w:tc>
          <w:tcPr>
            <w:tcW w:w="9576" w:type="dxa"/>
            <w:shd w:val="clear" w:color="auto" w:fill="auto"/>
            <w:noWrap/>
            <w:vAlign w:val="bottom"/>
            <w:hideMark/>
          </w:tcPr>
          <w:p w14:paraId="69E1BDBC" w14:textId="77777777" w:rsidR="00FE5BAD" w:rsidRPr="007510AA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3512 Transportul energiei electrice</w:t>
            </w:r>
          </w:p>
        </w:tc>
      </w:tr>
      <w:tr w:rsidR="00FE5BAD" w:rsidRPr="002C4082" w14:paraId="39EA78E6" w14:textId="77777777" w:rsidTr="00FE5BAD">
        <w:trPr>
          <w:trHeight w:val="300"/>
        </w:trPr>
        <w:tc>
          <w:tcPr>
            <w:tcW w:w="9576" w:type="dxa"/>
            <w:shd w:val="clear" w:color="auto" w:fill="auto"/>
            <w:noWrap/>
            <w:vAlign w:val="bottom"/>
            <w:hideMark/>
          </w:tcPr>
          <w:p w14:paraId="61133BD0" w14:textId="77777777" w:rsidR="00FE5BAD" w:rsidRPr="007510AA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3513 </w:t>
            </w:r>
            <w:proofErr w:type="spellStart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Distributia</w:t>
            </w:r>
            <w:proofErr w:type="spellEnd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energiei electrice</w:t>
            </w:r>
          </w:p>
        </w:tc>
      </w:tr>
      <w:tr w:rsidR="00FE5BAD" w:rsidRPr="002F73C7" w14:paraId="1B33CE30" w14:textId="77777777" w:rsidTr="00FE5BAD">
        <w:trPr>
          <w:trHeight w:val="300"/>
        </w:trPr>
        <w:tc>
          <w:tcPr>
            <w:tcW w:w="9576" w:type="dxa"/>
            <w:shd w:val="clear" w:color="auto" w:fill="auto"/>
            <w:noWrap/>
            <w:vAlign w:val="bottom"/>
            <w:hideMark/>
          </w:tcPr>
          <w:p w14:paraId="732CDD54" w14:textId="77777777" w:rsidR="00FE5BAD" w:rsidRPr="007510AA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3514  Comercializarea energiei electrice</w:t>
            </w:r>
          </w:p>
        </w:tc>
      </w:tr>
      <w:tr w:rsidR="007510AA" w:rsidRPr="002F73C7" w14:paraId="20DBEF0C" w14:textId="77777777" w:rsidTr="00FE5BAD">
        <w:trPr>
          <w:trHeight w:val="300"/>
        </w:trPr>
        <w:tc>
          <w:tcPr>
            <w:tcW w:w="9576" w:type="dxa"/>
            <w:shd w:val="clear" w:color="auto" w:fill="auto"/>
            <w:noWrap/>
            <w:vAlign w:val="bottom"/>
          </w:tcPr>
          <w:p w14:paraId="245D0D82" w14:textId="5017D4E7" w:rsidR="007510AA" w:rsidRPr="007510AA" w:rsidRDefault="007510AA" w:rsidP="00191214">
            <w:pPr>
              <w:widowControl w:val="0"/>
              <w:tabs>
                <w:tab w:val="left" w:pos="113"/>
                <w:tab w:val="left" w:pos="3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>20</w:t>
            </w:r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ab/>
            </w:r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>“</w:t>
            </w:r>
            <w:proofErr w:type="spellStart"/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>Fabricarea</w:t>
            </w:r>
            <w:proofErr w:type="spellEnd"/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</w:t>
            </w:r>
            <w:proofErr w:type="spellStart"/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>substanţelor</w:t>
            </w:r>
            <w:proofErr w:type="spellEnd"/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</w:t>
            </w:r>
            <w:proofErr w:type="spellStart"/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>şi</w:t>
            </w:r>
            <w:proofErr w:type="spellEnd"/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a produselor chimice</w:t>
            </w:r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>”</w:t>
            </w:r>
          </w:p>
        </w:tc>
      </w:tr>
      <w:tr w:rsidR="007510AA" w:rsidRPr="002F73C7" w14:paraId="2E72787D" w14:textId="77777777" w:rsidTr="00FE5BAD">
        <w:trPr>
          <w:trHeight w:val="300"/>
        </w:trPr>
        <w:tc>
          <w:tcPr>
            <w:tcW w:w="9576" w:type="dxa"/>
            <w:shd w:val="clear" w:color="auto" w:fill="auto"/>
            <w:noWrap/>
            <w:vAlign w:val="bottom"/>
          </w:tcPr>
          <w:p w14:paraId="4D471404" w14:textId="77777777" w:rsidR="007510AA" w:rsidRPr="007510AA" w:rsidRDefault="007510AA" w:rsidP="007510AA">
            <w:pPr>
              <w:widowControl w:val="0"/>
              <w:tabs>
                <w:tab w:val="left" w:pos="170"/>
                <w:tab w:val="left" w:pos="124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2011</w:t>
            </w: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ab/>
            </w:r>
            <w:proofErr w:type="spellStart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Fabricarea</w:t>
            </w:r>
            <w:proofErr w:type="spellEnd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</w:t>
            </w:r>
            <w:proofErr w:type="spellStart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gazelor</w:t>
            </w:r>
            <w:proofErr w:type="spellEnd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</w:t>
            </w:r>
            <w:proofErr w:type="spellStart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industriale</w:t>
            </w:r>
            <w:proofErr w:type="spellEnd"/>
          </w:p>
          <w:p w14:paraId="3AD7CEAC" w14:textId="77777777" w:rsidR="007510AA" w:rsidRPr="007510AA" w:rsidRDefault="007510AA" w:rsidP="007510AA">
            <w:pPr>
              <w:widowControl w:val="0"/>
              <w:tabs>
                <w:tab w:val="left" w:pos="8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ab/>
            </w:r>
            <w:proofErr w:type="spellStart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Această</w:t>
            </w:r>
            <w:proofErr w:type="spellEnd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</w:t>
            </w:r>
            <w:proofErr w:type="spellStart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clasă</w:t>
            </w:r>
            <w:proofErr w:type="spellEnd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include:</w:t>
            </w:r>
          </w:p>
          <w:p w14:paraId="04206192" w14:textId="77777777" w:rsidR="007510AA" w:rsidRPr="007510AA" w:rsidRDefault="007510AA" w:rsidP="007510AA">
            <w:pPr>
              <w:widowControl w:val="0"/>
              <w:tabs>
                <w:tab w:val="left" w:pos="8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ab/>
              <w:t>-</w:t>
            </w:r>
            <w:proofErr w:type="spellStart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fabricarea</w:t>
            </w:r>
            <w:proofErr w:type="spellEnd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</w:t>
            </w:r>
            <w:proofErr w:type="spellStart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gazelor</w:t>
            </w:r>
            <w:proofErr w:type="spellEnd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</w:t>
            </w:r>
            <w:proofErr w:type="spellStart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industriale</w:t>
            </w:r>
            <w:proofErr w:type="spellEnd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</w:t>
            </w:r>
            <w:proofErr w:type="spellStart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sau</w:t>
            </w:r>
            <w:proofErr w:type="spellEnd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</w:t>
            </w:r>
            <w:proofErr w:type="spellStart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medicale</w:t>
            </w:r>
            <w:proofErr w:type="spellEnd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, </w:t>
            </w:r>
            <w:proofErr w:type="spellStart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lichefiate</w:t>
            </w:r>
            <w:proofErr w:type="spellEnd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</w:t>
            </w:r>
            <w:proofErr w:type="spellStart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sau</w:t>
            </w:r>
            <w:proofErr w:type="spellEnd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</w:t>
            </w:r>
            <w:proofErr w:type="spellStart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comprimate</w:t>
            </w:r>
            <w:proofErr w:type="spellEnd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:</w:t>
            </w:r>
          </w:p>
          <w:p w14:paraId="694BE3A5" w14:textId="77777777" w:rsidR="007510AA" w:rsidRPr="007510AA" w:rsidRDefault="007510AA" w:rsidP="00751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ab/>
              <w:t xml:space="preserve">           -gaze </w:t>
            </w:r>
            <w:proofErr w:type="spellStart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primare</w:t>
            </w:r>
            <w:proofErr w:type="spellEnd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</w:t>
            </w:r>
          </w:p>
          <w:p w14:paraId="1F692755" w14:textId="77777777" w:rsidR="007510AA" w:rsidRPr="007510AA" w:rsidRDefault="007510AA" w:rsidP="00751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ab/>
              <w:t xml:space="preserve">           -</w:t>
            </w:r>
            <w:proofErr w:type="spellStart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aer</w:t>
            </w:r>
            <w:proofErr w:type="spellEnd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</w:t>
            </w:r>
            <w:proofErr w:type="spellStart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lichefiat</w:t>
            </w:r>
            <w:proofErr w:type="spellEnd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</w:t>
            </w:r>
            <w:proofErr w:type="spellStart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sau</w:t>
            </w:r>
            <w:proofErr w:type="spellEnd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</w:t>
            </w:r>
            <w:proofErr w:type="spellStart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comprimat</w:t>
            </w:r>
            <w:proofErr w:type="spellEnd"/>
          </w:p>
          <w:p w14:paraId="20169B0F" w14:textId="77777777" w:rsidR="007510AA" w:rsidRPr="007510AA" w:rsidRDefault="007510AA" w:rsidP="00751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ab/>
              <w:t xml:space="preserve">           -gaze de </w:t>
            </w:r>
            <w:proofErr w:type="spellStart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refrigerare</w:t>
            </w:r>
            <w:proofErr w:type="spellEnd"/>
          </w:p>
          <w:p w14:paraId="1E474440" w14:textId="77777777" w:rsidR="007510AA" w:rsidRPr="007510AA" w:rsidRDefault="007510AA" w:rsidP="00751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ab/>
              <w:t xml:space="preserve">           -gaze </w:t>
            </w:r>
            <w:proofErr w:type="spellStart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industriale</w:t>
            </w:r>
            <w:proofErr w:type="spellEnd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</w:t>
            </w:r>
            <w:proofErr w:type="spellStart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mixte</w:t>
            </w:r>
            <w:proofErr w:type="spellEnd"/>
          </w:p>
          <w:p w14:paraId="2F120EC3" w14:textId="77777777" w:rsidR="007510AA" w:rsidRPr="007510AA" w:rsidRDefault="007510AA" w:rsidP="00751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ab/>
              <w:t xml:space="preserve">           -gaze </w:t>
            </w:r>
            <w:proofErr w:type="spellStart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inerte</w:t>
            </w:r>
            <w:proofErr w:type="spellEnd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ca </w:t>
            </w:r>
            <w:proofErr w:type="spellStart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bioxidul</w:t>
            </w:r>
            <w:proofErr w:type="spellEnd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de carbon</w:t>
            </w:r>
          </w:p>
          <w:p w14:paraId="62CD1B91" w14:textId="77777777" w:rsidR="007510AA" w:rsidRPr="007510AA" w:rsidRDefault="007510AA" w:rsidP="00751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ab/>
              <w:t xml:space="preserve">           -gaze </w:t>
            </w:r>
            <w:proofErr w:type="spellStart"/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izolatoare</w:t>
            </w:r>
            <w:proofErr w:type="spellEnd"/>
          </w:p>
          <w:p w14:paraId="3AC18E07" w14:textId="77777777" w:rsidR="007510AA" w:rsidRPr="007510AA" w:rsidRDefault="007510AA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</w:p>
        </w:tc>
      </w:tr>
    </w:tbl>
    <w:p w14:paraId="26507FCD" w14:textId="77777777" w:rsidR="002C4DEF" w:rsidRPr="008D0176" w:rsidRDefault="002C4DEF" w:rsidP="00885565">
      <w:pPr>
        <w:widowControl w:val="0"/>
        <w:tabs>
          <w:tab w:val="left" w:pos="142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33A821CD" w14:textId="77777777" w:rsidR="00FE5BAD" w:rsidRDefault="00FE5BAD" w:rsidP="002E1FA3">
      <w:pPr>
        <w:tabs>
          <w:tab w:val="left" w:pos="630"/>
          <w:tab w:val="left" w:pos="810"/>
        </w:tabs>
      </w:pPr>
    </w:p>
    <w:p w14:paraId="542574A3" w14:textId="77777777" w:rsidR="00FE5BAD" w:rsidRDefault="00FE5BAD" w:rsidP="002E1FA3">
      <w:pPr>
        <w:tabs>
          <w:tab w:val="left" w:pos="630"/>
          <w:tab w:val="left" w:pos="810"/>
        </w:tabs>
      </w:pPr>
    </w:p>
    <w:sectPr w:rsidR="00FE5BAD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FC18C" w14:textId="77777777" w:rsidR="00C458E8" w:rsidRDefault="00C458E8" w:rsidP="00E06A81">
      <w:pPr>
        <w:spacing w:after="0" w:line="240" w:lineRule="auto"/>
      </w:pPr>
      <w:r>
        <w:separator/>
      </w:r>
    </w:p>
  </w:endnote>
  <w:endnote w:type="continuationSeparator" w:id="0">
    <w:p w14:paraId="0AD2FE0C" w14:textId="77777777" w:rsidR="00C458E8" w:rsidRDefault="00C458E8" w:rsidP="00E06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42602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5328990" w14:textId="77777777" w:rsidR="002F73C7" w:rsidRDefault="002F73C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5BF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ED449A2" w14:textId="77777777" w:rsidR="002F73C7" w:rsidRDefault="002F73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A6D25" w14:textId="77777777" w:rsidR="00C458E8" w:rsidRDefault="00C458E8" w:rsidP="00E06A81">
      <w:pPr>
        <w:spacing w:after="0" w:line="240" w:lineRule="auto"/>
      </w:pPr>
      <w:r>
        <w:separator/>
      </w:r>
    </w:p>
  </w:footnote>
  <w:footnote w:type="continuationSeparator" w:id="0">
    <w:p w14:paraId="5802972A" w14:textId="77777777" w:rsidR="00C458E8" w:rsidRDefault="00C458E8" w:rsidP="00E06A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F1C55" w14:textId="5498C3F7" w:rsidR="00B42AC4" w:rsidRPr="002C4082" w:rsidRDefault="00B42AC4" w:rsidP="00A84EDD">
    <w:pPr>
      <w:pStyle w:val="Header"/>
      <w:spacing w:after="240"/>
      <w:rPr>
        <w:lang w:val="fr-FR"/>
      </w:rPr>
    </w:pPr>
    <w:r w:rsidRPr="002C4082">
      <w:rPr>
        <w:rFonts w:ascii="Times New Roman" w:hAnsi="Times New Roman"/>
        <w:sz w:val="16"/>
        <w:szCs w:val="16"/>
        <w:lang w:val="fr-FR"/>
      </w:rPr>
      <w:t xml:space="preserve"> P</w:t>
    </w:r>
    <w:r w:rsidR="00A84EDD">
      <w:rPr>
        <w:rFonts w:ascii="Times New Roman" w:hAnsi="Times New Roman"/>
        <w:sz w:val="16"/>
        <w:szCs w:val="16"/>
        <w:lang w:val="fr-FR"/>
      </w:rPr>
      <w:t>NRR</w:t>
    </w:r>
    <w:r w:rsidRPr="002C4082">
      <w:rPr>
        <w:rFonts w:ascii="Times New Roman" w:hAnsi="Times New Roman"/>
        <w:sz w:val="16"/>
        <w:szCs w:val="16"/>
        <w:lang w:val="fr-FR"/>
      </w:rPr>
      <w:t xml:space="preserve">                                                                                                           </w:t>
    </w:r>
    <w:proofErr w:type="spellStart"/>
    <w:r w:rsidRPr="002C4082">
      <w:rPr>
        <w:rFonts w:ascii="Times New Roman" w:hAnsi="Times New Roman"/>
        <w:sz w:val="16"/>
        <w:szCs w:val="16"/>
        <w:lang w:val="fr-FR"/>
      </w:rPr>
      <w:t>Anexa</w:t>
    </w:r>
    <w:proofErr w:type="spellEnd"/>
    <w:r w:rsidRPr="002C4082">
      <w:rPr>
        <w:rFonts w:ascii="Times New Roman" w:hAnsi="Times New Roman"/>
        <w:sz w:val="16"/>
        <w:szCs w:val="16"/>
        <w:lang w:val="fr-FR"/>
      </w:rPr>
      <w:t xml:space="preserve"> </w:t>
    </w:r>
    <w:r w:rsidR="00250AD9">
      <w:rPr>
        <w:rFonts w:ascii="Times New Roman" w:hAnsi="Times New Roman"/>
        <w:sz w:val="16"/>
        <w:szCs w:val="16"/>
        <w:lang w:val="fr-FR"/>
      </w:rPr>
      <w:t>6</w:t>
    </w:r>
    <w:r w:rsidR="00A84EDD">
      <w:rPr>
        <w:rFonts w:ascii="Times New Roman" w:hAnsi="Times New Roman"/>
        <w:sz w:val="16"/>
        <w:szCs w:val="16"/>
        <w:lang w:val="fr-FR"/>
      </w:rPr>
      <w:t xml:space="preserve"> </w:t>
    </w:r>
    <w:proofErr w:type="spellStart"/>
    <w:r w:rsidRPr="002C4082">
      <w:rPr>
        <w:rFonts w:ascii="Times New Roman" w:hAnsi="Times New Roman"/>
        <w:sz w:val="16"/>
        <w:szCs w:val="16"/>
        <w:lang w:val="fr-FR"/>
      </w:rPr>
      <w:t>Ghidul</w:t>
    </w:r>
    <w:proofErr w:type="spellEnd"/>
    <w:r w:rsidRPr="002C4082">
      <w:rPr>
        <w:rFonts w:ascii="Times New Roman" w:hAnsi="Times New Roman"/>
        <w:sz w:val="16"/>
        <w:szCs w:val="16"/>
        <w:lang w:val="fr-FR"/>
      </w:rPr>
      <w:t xml:space="preserve"> </w:t>
    </w:r>
    <w:proofErr w:type="spellStart"/>
    <w:r w:rsidRPr="002C4082">
      <w:rPr>
        <w:rFonts w:ascii="Times New Roman" w:hAnsi="Times New Roman"/>
        <w:sz w:val="16"/>
        <w:szCs w:val="16"/>
        <w:lang w:val="fr-FR"/>
      </w:rPr>
      <w:t>Solicitantului_</w:t>
    </w:r>
    <w:r w:rsidR="00A84EDD">
      <w:rPr>
        <w:rFonts w:ascii="Times New Roman" w:hAnsi="Times New Roman"/>
        <w:sz w:val="16"/>
        <w:szCs w:val="16"/>
        <w:lang w:val="fr-FR"/>
      </w:rPr>
      <w:t>Măsura</w:t>
    </w:r>
    <w:proofErr w:type="spellEnd"/>
    <w:r w:rsidR="00A84EDD">
      <w:rPr>
        <w:rFonts w:ascii="Times New Roman" w:hAnsi="Times New Roman"/>
        <w:sz w:val="16"/>
        <w:szCs w:val="16"/>
        <w:lang w:val="fr-FR"/>
      </w:rPr>
      <w:t xml:space="preserve"> de </w:t>
    </w:r>
    <w:proofErr w:type="spellStart"/>
    <w:r w:rsidR="00A84EDD">
      <w:rPr>
        <w:rFonts w:ascii="Times New Roman" w:hAnsi="Times New Roman"/>
        <w:sz w:val="16"/>
        <w:szCs w:val="16"/>
        <w:lang w:val="fr-FR"/>
      </w:rPr>
      <w:t>investiții</w:t>
    </w:r>
    <w:proofErr w:type="spellEnd"/>
    <w:r w:rsidR="00A84EDD">
      <w:rPr>
        <w:rFonts w:ascii="Times New Roman" w:hAnsi="Times New Roman"/>
        <w:sz w:val="16"/>
        <w:szCs w:val="16"/>
        <w:lang w:val="fr-FR"/>
      </w:rPr>
      <w:t xml:space="preserve"> </w:t>
    </w:r>
    <w:r w:rsidR="00250AD9">
      <w:rPr>
        <w:rFonts w:ascii="Times New Roman" w:hAnsi="Times New Roman"/>
        <w:sz w:val="16"/>
        <w:szCs w:val="16"/>
        <w:lang w:val="fr-FR"/>
      </w:rPr>
      <w:t>I.</w:t>
    </w:r>
    <w:r w:rsidR="00EF50AD">
      <w:rPr>
        <w:rFonts w:ascii="Times New Roman" w:hAnsi="Times New Roman"/>
        <w:sz w:val="16"/>
        <w:szCs w:val="16"/>
        <w:lang w:val="fr-FR"/>
      </w:rPr>
      <w:t xml:space="preserve">2 </w:t>
    </w:r>
    <w:proofErr w:type="spellStart"/>
    <w:r w:rsidR="00EF50AD">
      <w:rPr>
        <w:rFonts w:ascii="Times New Roman" w:hAnsi="Times New Roman"/>
        <w:sz w:val="16"/>
        <w:szCs w:val="16"/>
        <w:lang w:val="fr-FR"/>
      </w:rPr>
      <w:t>sub-masura</w:t>
    </w:r>
    <w:proofErr w:type="spellEnd"/>
    <w:r w:rsidR="00EF50AD">
      <w:rPr>
        <w:rFonts w:ascii="Times New Roman" w:hAnsi="Times New Roman"/>
        <w:sz w:val="16"/>
        <w:szCs w:val="16"/>
        <w:lang w:val="fr-FR"/>
      </w:rPr>
      <w:t xml:space="preserve"> 2.2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97676"/>
    <w:multiLevelType w:val="hybridMultilevel"/>
    <w:tmpl w:val="C550340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991"/>
    <w:rsid w:val="0003094C"/>
    <w:rsid w:val="00060FD6"/>
    <w:rsid w:val="000825C8"/>
    <w:rsid w:val="000C0020"/>
    <w:rsid w:val="00191214"/>
    <w:rsid w:val="001A3DBC"/>
    <w:rsid w:val="001A655C"/>
    <w:rsid w:val="001B121B"/>
    <w:rsid w:val="001D0C78"/>
    <w:rsid w:val="00222D2E"/>
    <w:rsid w:val="00250AD9"/>
    <w:rsid w:val="00282BE2"/>
    <w:rsid w:val="002B4A17"/>
    <w:rsid w:val="002C4082"/>
    <w:rsid w:val="002C4DEF"/>
    <w:rsid w:val="002E1FA3"/>
    <w:rsid w:val="002E6FEF"/>
    <w:rsid w:val="002F73C7"/>
    <w:rsid w:val="0033193E"/>
    <w:rsid w:val="00372391"/>
    <w:rsid w:val="004D693D"/>
    <w:rsid w:val="00545A57"/>
    <w:rsid w:val="00596CE5"/>
    <w:rsid w:val="00604767"/>
    <w:rsid w:val="00672B35"/>
    <w:rsid w:val="006B1056"/>
    <w:rsid w:val="0071100D"/>
    <w:rsid w:val="007510AA"/>
    <w:rsid w:val="00765874"/>
    <w:rsid w:val="007915A3"/>
    <w:rsid w:val="007A71B9"/>
    <w:rsid w:val="00801B3C"/>
    <w:rsid w:val="008159D1"/>
    <w:rsid w:val="00885565"/>
    <w:rsid w:val="008B143C"/>
    <w:rsid w:val="008C2857"/>
    <w:rsid w:val="008D4B9A"/>
    <w:rsid w:val="00943EA8"/>
    <w:rsid w:val="009D501A"/>
    <w:rsid w:val="009E6E15"/>
    <w:rsid w:val="00A84EDD"/>
    <w:rsid w:val="00A912E8"/>
    <w:rsid w:val="00AD5BF7"/>
    <w:rsid w:val="00B42AC4"/>
    <w:rsid w:val="00BE4991"/>
    <w:rsid w:val="00C16ECD"/>
    <w:rsid w:val="00C458E8"/>
    <w:rsid w:val="00C45D01"/>
    <w:rsid w:val="00CD382F"/>
    <w:rsid w:val="00D458B2"/>
    <w:rsid w:val="00D82069"/>
    <w:rsid w:val="00DA1961"/>
    <w:rsid w:val="00DD6E23"/>
    <w:rsid w:val="00E06A81"/>
    <w:rsid w:val="00E51D00"/>
    <w:rsid w:val="00EF50AD"/>
    <w:rsid w:val="00F21282"/>
    <w:rsid w:val="00FC5071"/>
    <w:rsid w:val="00FE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4F7584"/>
  <w15:docId w15:val="{A80CB1C4-38CB-4E61-863F-999603699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6A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6A81"/>
  </w:style>
  <w:style w:type="paragraph" w:styleId="Footer">
    <w:name w:val="footer"/>
    <w:basedOn w:val="Normal"/>
    <w:link w:val="FooterChar"/>
    <w:uiPriority w:val="99"/>
    <w:unhideWhenUsed/>
    <w:rsid w:val="00E06A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6A81"/>
  </w:style>
  <w:style w:type="character" w:styleId="CommentReference">
    <w:name w:val="annotation reference"/>
    <w:basedOn w:val="DefaultParagraphFont"/>
    <w:uiPriority w:val="99"/>
    <w:semiHidden/>
    <w:unhideWhenUsed/>
    <w:rsid w:val="002E6F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6F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6FE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F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FE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3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108A8-31C6-42DB-B0BA-B09B70A4B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2022-01-12T08:58:00Z</dcterms:created>
  <dcterms:modified xsi:type="dcterms:W3CDTF">2022-02-16T12:42:00Z</dcterms:modified>
</cp:coreProperties>
</file>